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B7" w:rsidRPr="00F277C8" w:rsidRDefault="00DD0D59" w:rsidP="00185DB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HM21: </w:t>
      </w:r>
      <w:r w:rsidR="00573CC5">
        <w:rPr>
          <w:rFonts w:ascii="Calibri" w:eastAsia="Times New Roman" w:hAnsi="Calibri" w:cs="Arial"/>
          <w:b/>
          <w:sz w:val="24"/>
          <w:szCs w:val="24"/>
          <w:lang w:eastAsia="en-GB"/>
        </w:rPr>
        <w:t>REVIEW REQUEST TO RECOVER</w:t>
      </w:r>
      <w:r w:rsidR="00592FDB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DHP</w:t>
      </w:r>
    </w:p>
    <w:p w:rsidR="00F277C8" w:rsidRDefault="00F277C8" w:rsidP="00185DB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F277C8">
        <w:rPr>
          <w:rFonts w:ascii="Calibri" w:eastAsia="Times New Roman" w:hAnsi="Calibri" w:cs="Arial"/>
          <w:b/>
          <w:sz w:val="24"/>
          <w:szCs w:val="24"/>
          <w:lang w:eastAsia="en-GB"/>
        </w:rPr>
        <w:tab/>
      </w:r>
      <w:r w:rsidRPr="00F277C8">
        <w:rPr>
          <w:rFonts w:ascii="Calibri" w:eastAsia="Times New Roman" w:hAnsi="Calibri" w:cs="Arial"/>
          <w:b/>
          <w:sz w:val="24"/>
          <w:szCs w:val="24"/>
          <w:lang w:eastAsia="en-GB"/>
        </w:rPr>
        <w:tab/>
      </w:r>
      <w:r w:rsidRPr="00F277C8">
        <w:rPr>
          <w:rFonts w:ascii="Calibri" w:eastAsia="Times New Roman" w:hAnsi="Calibri" w:cs="Arial"/>
          <w:b/>
          <w:sz w:val="24"/>
          <w:szCs w:val="24"/>
          <w:lang w:eastAsia="en-GB"/>
        </w:rPr>
        <w:tab/>
      </w:r>
      <w:r w:rsidRPr="00F277C8">
        <w:rPr>
          <w:rFonts w:ascii="Calibri" w:eastAsia="Times New Roman" w:hAnsi="Calibri" w:cs="Arial"/>
          <w:b/>
          <w:sz w:val="24"/>
          <w:szCs w:val="24"/>
          <w:lang w:eastAsia="en-GB"/>
        </w:rPr>
        <w:tab/>
      </w:r>
      <w:r w:rsidRPr="00F277C8">
        <w:rPr>
          <w:rFonts w:ascii="Calibri" w:eastAsia="Times New Roman" w:hAnsi="Calibri" w:cs="Arial"/>
          <w:b/>
          <w:sz w:val="24"/>
          <w:szCs w:val="24"/>
          <w:lang w:eastAsia="en-GB"/>
        </w:rPr>
        <w:tab/>
      </w:r>
      <w:r w:rsidRPr="00F277C8">
        <w:rPr>
          <w:rFonts w:ascii="Calibri" w:eastAsia="Times New Roman" w:hAnsi="Calibri" w:cs="Arial"/>
          <w:b/>
          <w:sz w:val="24"/>
          <w:szCs w:val="24"/>
          <w:lang w:eastAsia="en-GB"/>
        </w:rPr>
        <w:tab/>
      </w:r>
      <w:r>
        <w:rPr>
          <w:rFonts w:ascii="Calibri" w:eastAsia="Times New Roman" w:hAnsi="Calibri" w:cs="Arial"/>
          <w:b/>
          <w:sz w:val="24"/>
          <w:szCs w:val="24"/>
          <w:lang w:eastAsia="en-GB"/>
        </w:rPr>
        <w:tab/>
      </w:r>
    </w:p>
    <w:p w:rsidR="00F277C8" w:rsidRPr="00FB7AFB" w:rsidRDefault="00D7544C" w:rsidP="00D7544C">
      <w:pPr>
        <w:spacing w:after="0" w:line="240" w:lineRule="auto"/>
        <w:ind w:left="5760" w:firstLine="720"/>
        <w:rPr>
          <w:rFonts w:ascii="Calibri" w:eastAsia="Times New Roman" w:hAnsi="Calibri" w:cs="Arial"/>
          <w:color w:val="FF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>Landlord</w:t>
      </w:r>
      <w:r w:rsidR="00F277C8" w:rsidRPr="00FB7AFB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 xml:space="preserve"> name</w:t>
      </w:r>
    </w:p>
    <w:p w:rsidR="00F277C8" w:rsidRPr="00FB7AFB" w:rsidRDefault="00D7544C" w:rsidP="00D7544C">
      <w:pPr>
        <w:spacing w:after="0" w:line="240" w:lineRule="auto"/>
        <w:ind w:left="1440"/>
        <w:rPr>
          <w:rFonts w:ascii="Calibri" w:eastAsia="Times New Roman" w:hAnsi="Calibri" w:cs="Arial"/>
          <w:color w:val="FF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ab/>
      </w:r>
      <w:r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ab/>
      </w:r>
      <w:r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ab/>
      </w:r>
      <w:r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ab/>
      </w:r>
      <w:r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ab/>
      </w:r>
      <w:r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ab/>
      </w:r>
      <w:r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ab/>
        <w:t>Landlord</w:t>
      </w:r>
      <w:r w:rsidR="00F277C8" w:rsidRPr="00FB7AFB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 xml:space="preserve"> address</w:t>
      </w:r>
    </w:p>
    <w:p w:rsidR="00F277C8" w:rsidRPr="00FB7AFB" w:rsidRDefault="00F277C8" w:rsidP="00185DB7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  <w:lang w:eastAsia="en-GB"/>
        </w:rPr>
      </w:pPr>
      <w:r w:rsidRPr="00FB7AFB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>Housing Benefit Office</w:t>
      </w:r>
    </w:p>
    <w:p w:rsidR="00F277C8" w:rsidRDefault="00F277C8" w:rsidP="00185DB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F277C8" w:rsidRDefault="00F277C8" w:rsidP="00185DB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F277C8" w:rsidRDefault="00F277C8" w:rsidP="00185DB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F277C8" w:rsidRPr="00F277C8" w:rsidRDefault="00F277C8" w:rsidP="00185DB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Dear Sir / M</w:t>
      </w:r>
      <w:r w:rsidRPr="00F277C8">
        <w:rPr>
          <w:rFonts w:ascii="Calibri" w:eastAsia="Times New Roman" w:hAnsi="Calibri" w:cs="Arial"/>
          <w:sz w:val="24"/>
          <w:szCs w:val="24"/>
          <w:lang w:eastAsia="en-GB"/>
        </w:rPr>
        <w:t>adam,</w:t>
      </w:r>
    </w:p>
    <w:p w:rsidR="00F277C8" w:rsidRDefault="00F277C8" w:rsidP="00185DB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F277C8" w:rsidRDefault="00F277C8" w:rsidP="00185DB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Re: Request for </w:t>
      </w:r>
      <w:r w:rsidR="00592FDB">
        <w:rPr>
          <w:rFonts w:ascii="Calibri" w:eastAsia="Times New Roman" w:hAnsi="Calibri" w:cs="Arial"/>
          <w:b/>
          <w:sz w:val="24"/>
          <w:szCs w:val="24"/>
          <w:lang w:eastAsia="en-GB"/>
        </w:rPr>
        <w:t>a review of your decision to recover a Discretionary Housing Payment</w:t>
      </w:r>
    </w:p>
    <w:p w:rsidR="00F277C8" w:rsidRPr="00FB7AFB" w:rsidRDefault="00F277C8" w:rsidP="00185DB7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  <w:lang w:eastAsia="en-GB"/>
        </w:rPr>
      </w:pPr>
      <w:r w:rsidRPr="00FB7AFB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>Name of claimant:</w:t>
      </w:r>
    </w:p>
    <w:p w:rsidR="00F277C8" w:rsidRPr="00FB7AFB" w:rsidRDefault="00F277C8" w:rsidP="00185DB7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  <w:lang w:eastAsia="en-GB"/>
        </w:rPr>
      </w:pPr>
      <w:r w:rsidRPr="00FB7AFB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>Address of claimant:</w:t>
      </w:r>
    </w:p>
    <w:p w:rsidR="00F277C8" w:rsidRDefault="00F277C8" w:rsidP="00185DB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F277C8" w:rsidRPr="00F277C8" w:rsidRDefault="00F277C8" w:rsidP="00185DB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F277C8">
        <w:rPr>
          <w:rFonts w:ascii="Calibri" w:eastAsia="Times New Roman" w:hAnsi="Calibri" w:cs="Arial"/>
          <w:sz w:val="24"/>
          <w:szCs w:val="24"/>
          <w:lang w:eastAsia="en-GB"/>
        </w:rPr>
        <w:t xml:space="preserve">I understand that a decision has been made that the above claimant </w:t>
      </w:r>
      <w:r w:rsidR="00592FDB">
        <w:rPr>
          <w:rFonts w:ascii="Calibri" w:eastAsia="Times New Roman" w:hAnsi="Calibri" w:cs="Arial"/>
          <w:sz w:val="24"/>
          <w:szCs w:val="24"/>
          <w:lang w:eastAsia="en-GB"/>
        </w:rPr>
        <w:t xml:space="preserve">has been overpaid </w:t>
      </w:r>
      <w:r w:rsidR="00B07214">
        <w:rPr>
          <w:rFonts w:ascii="Calibri" w:eastAsia="Times New Roman" w:hAnsi="Calibri" w:cs="Arial"/>
          <w:sz w:val="24"/>
          <w:szCs w:val="24"/>
          <w:lang w:eastAsia="en-GB"/>
        </w:rPr>
        <w:t xml:space="preserve">a </w:t>
      </w:r>
      <w:r w:rsidR="00592FDB">
        <w:rPr>
          <w:rFonts w:ascii="Calibri" w:eastAsia="Times New Roman" w:hAnsi="Calibri" w:cs="Arial"/>
          <w:sz w:val="24"/>
          <w:szCs w:val="24"/>
          <w:lang w:eastAsia="en-GB"/>
        </w:rPr>
        <w:t>Discretionary Housing Payment.</w:t>
      </w:r>
    </w:p>
    <w:p w:rsidR="00F277C8" w:rsidRDefault="00F277C8" w:rsidP="00185DB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BC03FE" w:rsidRDefault="00592FDB" w:rsidP="00185DB7">
      <w:pPr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Paragraph 8(2) of the Discretionary Financial Assistance Regulations 2001 states that a Discretionary Housing Payment can only be recovered</w:t>
      </w:r>
      <w:r w:rsidR="00B07214">
        <w:rPr>
          <w:rFonts w:ascii="Calibri" w:eastAsia="Times New Roman" w:hAnsi="Calibri" w:cs="Arial"/>
          <w:sz w:val="24"/>
          <w:szCs w:val="24"/>
          <w:lang w:eastAsia="en-GB"/>
        </w:rPr>
        <w:t xml:space="preserve"> where</w:t>
      </w:r>
      <w:r>
        <w:rPr>
          <w:rFonts w:ascii="Calibri" w:eastAsia="Times New Roman" w:hAnsi="Calibri" w:cs="Arial"/>
          <w:sz w:val="24"/>
          <w:szCs w:val="24"/>
          <w:lang w:eastAsia="en-GB"/>
        </w:rPr>
        <w:t>:</w:t>
      </w:r>
    </w:p>
    <w:p w:rsidR="00592FDB" w:rsidRPr="000375E9" w:rsidRDefault="000375E9" w:rsidP="00592FDB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i/>
          <w:sz w:val="24"/>
          <w:szCs w:val="24"/>
          <w:lang w:eastAsia="en-GB"/>
        </w:rPr>
      </w:pPr>
      <w:r w:rsidRPr="000375E9">
        <w:rPr>
          <w:rFonts w:ascii="Calibri" w:eastAsia="Times New Roman" w:hAnsi="Calibri" w:cs="Arial"/>
          <w:i/>
          <w:sz w:val="24"/>
          <w:szCs w:val="24"/>
          <w:lang w:eastAsia="en-GB"/>
        </w:rPr>
        <w:t>w</w:t>
      </w:r>
      <w:r w:rsidR="00592FDB" w:rsidRPr="000375E9">
        <w:rPr>
          <w:rFonts w:ascii="Calibri" w:eastAsia="Times New Roman" w:hAnsi="Calibri" w:cs="Arial"/>
          <w:i/>
          <w:sz w:val="24"/>
          <w:szCs w:val="24"/>
          <w:lang w:eastAsia="en-GB"/>
        </w:rPr>
        <w:t xml:space="preserve">hether </w:t>
      </w:r>
      <w:r w:rsidRPr="000375E9">
        <w:rPr>
          <w:rFonts w:ascii="Calibri" w:eastAsia="Times New Roman" w:hAnsi="Calibri" w:cs="Arial"/>
          <w:i/>
          <w:sz w:val="24"/>
          <w:szCs w:val="24"/>
          <w:lang w:eastAsia="en-GB"/>
        </w:rPr>
        <w:t>frau</w:t>
      </w:r>
      <w:r w:rsidR="00592FDB" w:rsidRPr="000375E9">
        <w:rPr>
          <w:rFonts w:ascii="Calibri" w:eastAsia="Times New Roman" w:hAnsi="Calibri" w:cs="Arial"/>
          <w:i/>
          <w:sz w:val="24"/>
          <w:szCs w:val="24"/>
          <w:lang w:eastAsia="en-GB"/>
        </w:rPr>
        <w:t>dulently or otherwise, any person has misrepresented, or failed to disclose, a material fact and, as a consequence of that misrepresentation or failure to di</w:t>
      </w:r>
      <w:r w:rsidRPr="000375E9">
        <w:rPr>
          <w:rFonts w:ascii="Calibri" w:eastAsia="Times New Roman" w:hAnsi="Calibri" w:cs="Arial"/>
          <w:i/>
          <w:sz w:val="24"/>
          <w:szCs w:val="24"/>
          <w:lang w:eastAsia="en-GB"/>
        </w:rPr>
        <w:t>sclose, a payment has been made;</w:t>
      </w:r>
      <w:r w:rsidR="00592FDB" w:rsidRPr="000375E9">
        <w:rPr>
          <w:rFonts w:ascii="Calibri" w:eastAsia="Times New Roman" w:hAnsi="Calibri" w:cs="Arial"/>
          <w:i/>
          <w:sz w:val="24"/>
          <w:szCs w:val="24"/>
          <w:lang w:eastAsia="en-GB"/>
        </w:rPr>
        <w:t xml:space="preserve"> or</w:t>
      </w:r>
    </w:p>
    <w:p w:rsidR="00592FDB" w:rsidRPr="000375E9" w:rsidRDefault="000375E9" w:rsidP="00592FDB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i/>
          <w:sz w:val="24"/>
          <w:szCs w:val="24"/>
          <w:lang w:eastAsia="en-GB"/>
        </w:rPr>
      </w:pPr>
      <w:r w:rsidRPr="000375E9">
        <w:rPr>
          <w:rFonts w:ascii="Calibri" w:eastAsia="Times New Roman" w:hAnsi="Calibri" w:cs="Arial"/>
          <w:i/>
          <w:sz w:val="24"/>
          <w:szCs w:val="24"/>
          <w:lang w:eastAsia="en-GB"/>
        </w:rPr>
        <w:t>a</w:t>
      </w:r>
      <w:r w:rsidR="00592FDB" w:rsidRPr="000375E9">
        <w:rPr>
          <w:rFonts w:ascii="Calibri" w:eastAsia="Times New Roman" w:hAnsi="Calibri" w:cs="Arial"/>
          <w:i/>
          <w:sz w:val="24"/>
          <w:szCs w:val="24"/>
          <w:lang w:eastAsia="en-GB"/>
        </w:rPr>
        <w:t>n error has been made when determining the application for a payment, and as a consequence of that error, a payment has been made which would not have been made but for that error.</w:t>
      </w:r>
    </w:p>
    <w:p w:rsidR="00592FDB" w:rsidRPr="000375E9" w:rsidRDefault="00592FDB" w:rsidP="00592FDB">
      <w:pPr>
        <w:rPr>
          <w:rFonts w:ascii="Calibri" w:eastAsia="Times New Roman" w:hAnsi="Calibri" w:cs="Arial"/>
          <w:sz w:val="24"/>
          <w:szCs w:val="24"/>
          <w:lang w:eastAsia="en-GB"/>
        </w:rPr>
      </w:pPr>
      <w:r w:rsidRPr="000375E9">
        <w:rPr>
          <w:rFonts w:ascii="Calibri" w:eastAsia="Times New Roman" w:hAnsi="Calibri" w:cs="Arial"/>
          <w:sz w:val="24"/>
          <w:szCs w:val="24"/>
          <w:lang w:eastAsia="en-GB"/>
        </w:rPr>
        <w:t xml:space="preserve">No misrepresentation or failure to disclose a material fact has been made, and neither has there been an error ‘when determining the </w:t>
      </w:r>
      <w:r w:rsidR="000375E9">
        <w:rPr>
          <w:rFonts w:ascii="Calibri" w:eastAsia="Times New Roman" w:hAnsi="Calibri" w:cs="Arial"/>
          <w:sz w:val="24"/>
          <w:szCs w:val="24"/>
          <w:lang w:eastAsia="en-GB"/>
        </w:rPr>
        <w:t xml:space="preserve">(DHP) </w:t>
      </w:r>
      <w:r w:rsidRPr="000375E9">
        <w:rPr>
          <w:rFonts w:ascii="Calibri" w:eastAsia="Times New Roman" w:hAnsi="Calibri" w:cs="Arial"/>
          <w:sz w:val="24"/>
          <w:szCs w:val="24"/>
          <w:lang w:eastAsia="en-GB"/>
        </w:rPr>
        <w:t xml:space="preserve">application’. The decision to award a DHP was made on the basis of the circumstances of the claimant at the time of </w:t>
      </w:r>
      <w:r w:rsidR="000375E9">
        <w:rPr>
          <w:rFonts w:ascii="Calibri" w:eastAsia="Times New Roman" w:hAnsi="Calibri" w:cs="Arial"/>
          <w:sz w:val="24"/>
          <w:szCs w:val="24"/>
          <w:lang w:eastAsia="en-GB"/>
        </w:rPr>
        <w:t xml:space="preserve">their </w:t>
      </w:r>
      <w:r w:rsidR="00B07214">
        <w:rPr>
          <w:rFonts w:ascii="Calibri" w:eastAsia="Times New Roman" w:hAnsi="Calibri" w:cs="Arial"/>
          <w:sz w:val="24"/>
          <w:szCs w:val="24"/>
          <w:lang w:eastAsia="en-GB"/>
        </w:rPr>
        <w:t xml:space="preserve">application </w:t>
      </w:r>
      <w:proofErr w:type="spellStart"/>
      <w:r w:rsidR="00B07214" w:rsidRPr="00573CC5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>ie</w:t>
      </w:r>
      <w:proofErr w:type="spellEnd"/>
      <w:r w:rsidRPr="00573CC5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 xml:space="preserve"> there was a shortfall between their eligible rent and their Housing Benefit award</w:t>
      </w:r>
      <w:r w:rsidR="00B07214" w:rsidRPr="00573CC5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>,</w:t>
      </w:r>
      <w:r w:rsidRPr="00573CC5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 xml:space="preserve"> the payment of which was causing them financial hardship and putting their tenancy at risk</w:t>
      </w:r>
      <w:r w:rsidR="00573CC5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 xml:space="preserve"> OR they were in receipt of Universal Credit which included a Housing Costs Element and required extra assistance with their housing costs</w:t>
      </w:r>
      <w:r w:rsidRPr="00573CC5">
        <w:rPr>
          <w:rFonts w:ascii="Calibri" w:eastAsia="Times New Roman" w:hAnsi="Calibri" w:cs="Arial"/>
          <w:color w:val="FF0000"/>
          <w:sz w:val="24"/>
          <w:szCs w:val="24"/>
          <w:lang w:eastAsia="en-GB"/>
        </w:rPr>
        <w:t>.</w:t>
      </w:r>
    </w:p>
    <w:p w:rsidR="00592FDB" w:rsidRPr="000375E9" w:rsidRDefault="00592FDB" w:rsidP="00592FDB">
      <w:pPr>
        <w:rPr>
          <w:rFonts w:ascii="Calibri" w:eastAsia="Times New Roman" w:hAnsi="Calibri" w:cs="Arial"/>
          <w:sz w:val="24"/>
          <w:szCs w:val="24"/>
          <w:lang w:eastAsia="en-GB"/>
        </w:rPr>
      </w:pPr>
      <w:r w:rsidRPr="000375E9">
        <w:rPr>
          <w:rFonts w:ascii="Calibri" w:eastAsia="Times New Roman" w:hAnsi="Calibri" w:cs="Arial"/>
          <w:sz w:val="24"/>
          <w:szCs w:val="24"/>
          <w:lang w:eastAsia="en-GB"/>
        </w:rPr>
        <w:t>As there was no error when this claimant’s application for a DHP was determined, the payments of DHP were correctly made and there</w:t>
      </w:r>
      <w:r w:rsidR="000375E9">
        <w:rPr>
          <w:rFonts w:ascii="Calibri" w:eastAsia="Times New Roman" w:hAnsi="Calibri" w:cs="Arial"/>
          <w:sz w:val="24"/>
          <w:szCs w:val="24"/>
          <w:lang w:eastAsia="en-GB"/>
        </w:rPr>
        <w:t xml:space="preserve"> cannot therefore have been an</w:t>
      </w:r>
      <w:r w:rsidRPr="000375E9">
        <w:rPr>
          <w:rFonts w:ascii="Calibri" w:eastAsia="Times New Roman" w:hAnsi="Calibri" w:cs="Arial"/>
          <w:sz w:val="24"/>
          <w:szCs w:val="24"/>
          <w:lang w:eastAsia="en-GB"/>
        </w:rPr>
        <w:t xml:space="preserve"> overpayment.</w:t>
      </w:r>
    </w:p>
    <w:p w:rsidR="000375E9" w:rsidRDefault="000375E9" w:rsidP="00592FDB">
      <w:pPr>
        <w:rPr>
          <w:rFonts w:ascii="Calibri" w:eastAsia="Times New Roman" w:hAnsi="Calibri" w:cs="Arial"/>
          <w:sz w:val="24"/>
          <w:szCs w:val="24"/>
          <w:lang w:eastAsia="en-GB"/>
        </w:rPr>
      </w:pPr>
      <w:r w:rsidRPr="000375E9">
        <w:rPr>
          <w:rFonts w:ascii="Calibri" w:eastAsia="Times New Roman" w:hAnsi="Calibri" w:cs="Arial"/>
          <w:sz w:val="24"/>
          <w:szCs w:val="24"/>
          <w:lang w:eastAsia="en-GB"/>
        </w:rPr>
        <w:t>The fact that the claimant is now receiving a back</w:t>
      </w:r>
      <w:r>
        <w:rPr>
          <w:rFonts w:ascii="Calibri" w:eastAsia="Times New Roman" w:hAnsi="Calibri" w:cs="Arial"/>
          <w:sz w:val="24"/>
          <w:szCs w:val="24"/>
          <w:lang w:eastAsia="en-GB"/>
        </w:rPr>
        <w:t xml:space="preserve"> </w:t>
      </w:r>
      <w:r w:rsidRPr="000375E9">
        <w:rPr>
          <w:rFonts w:ascii="Calibri" w:eastAsia="Times New Roman" w:hAnsi="Calibri" w:cs="Arial"/>
          <w:sz w:val="24"/>
          <w:szCs w:val="24"/>
          <w:lang w:eastAsia="en-GB"/>
        </w:rPr>
        <w:t>payment of Housing Benefit</w:t>
      </w:r>
      <w:r w:rsidR="00573CC5">
        <w:rPr>
          <w:rFonts w:ascii="Calibri" w:eastAsia="Times New Roman" w:hAnsi="Calibri" w:cs="Arial"/>
          <w:sz w:val="24"/>
          <w:szCs w:val="24"/>
          <w:lang w:eastAsia="en-GB"/>
        </w:rPr>
        <w:t xml:space="preserve"> or Universal Credit</w:t>
      </w:r>
      <w:r w:rsidRPr="000375E9">
        <w:rPr>
          <w:rFonts w:ascii="Calibri" w:eastAsia="Times New Roman" w:hAnsi="Calibri" w:cs="Arial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en-GB"/>
        </w:rPr>
        <w:t>is irrelevant – this does not</w:t>
      </w:r>
      <w:r w:rsidRPr="000375E9">
        <w:rPr>
          <w:rFonts w:ascii="Calibri" w:eastAsia="Times New Roman" w:hAnsi="Calibri" w:cs="Arial"/>
          <w:sz w:val="24"/>
          <w:szCs w:val="24"/>
          <w:lang w:eastAsia="en-GB"/>
        </w:rPr>
        <w:t xml:space="preserve"> change the fact that when their application for a DHP was decided, no error was made </w:t>
      </w:r>
      <w:proofErr w:type="spellStart"/>
      <w:r w:rsidRPr="000375E9">
        <w:rPr>
          <w:rFonts w:ascii="Calibri" w:eastAsia="Times New Roman" w:hAnsi="Calibri" w:cs="Arial"/>
          <w:sz w:val="24"/>
          <w:szCs w:val="24"/>
          <w:lang w:eastAsia="en-GB"/>
        </w:rPr>
        <w:t>ie</w:t>
      </w:r>
      <w:proofErr w:type="spellEnd"/>
      <w:r w:rsidRPr="000375E9">
        <w:rPr>
          <w:rFonts w:ascii="Calibri" w:eastAsia="Times New Roman" w:hAnsi="Calibri" w:cs="Arial"/>
          <w:sz w:val="24"/>
          <w:szCs w:val="24"/>
          <w:lang w:eastAsia="en-GB"/>
        </w:rPr>
        <w:t xml:space="preserve"> the error has been made on their HB</w:t>
      </w:r>
      <w:r w:rsidR="00573CC5">
        <w:rPr>
          <w:rFonts w:ascii="Calibri" w:eastAsia="Times New Roman" w:hAnsi="Calibri" w:cs="Arial"/>
          <w:sz w:val="24"/>
          <w:szCs w:val="24"/>
          <w:lang w:eastAsia="en-GB"/>
        </w:rPr>
        <w:t>/UC</w:t>
      </w:r>
      <w:r w:rsidRPr="000375E9">
        <w:rPr>
          <w:rFonts w:ascii="Calibri" w:eastAsia="Times New Roman" w:hAnsi="Calibri" w:cs="Arial"/>
          <w:sz w:val="24"/>
          <w:szCs w:val="24"/>
          <w:lang w:eastAsia="en-GB"/>
        </w:rPr>
        <w:t xml:space="preserve"> award and not their DHP application.</w:t>
      </w:r>
    </w:p>
    <w:p w:rsidR="00BC03FE" w:rsidRPr="00BC03FE" w:rsidRDefault="00BC03FE" w:rsidP="00185DB7">
      <w:pPr>
        <w:rPr>
          <w:rFonts w:ascii="Calibri" w:eastAsia="Times New Roman" w:hAnsi="Calibri" w:cs="Arial"/>
          <w:sz w:val="24"/>
          <w:szCs w:val="24"/>
          <w:lang w:eastAsia="en-GB"/>
        </w:rPr>
      </w:pPr>
      <w:r w:rsidRPr="00BC03FE">
        <w:rPr>
          <w:rFonts w:ascii="Calibri" w:eastAsia="Times New Roman" w:hAnsi="Calibri" w:cs="Arial"/>
          <w:sz w:val="24"/>
          <w:szCs w:val="24"/>
          <w:lang w:eastAsia="en-GB"/>
        </w:rPr>
        <w:t>Yours faithfully</w:t>
      </w:r>
    </w:p>
    <w:p w:rsidR="00F277C8" w:rsidRPr="00FC4CB6" w:rsidRDefault="00F277C8" w:rsidP="00185DB7">
      <w:pPr>
        <w:rPr>
          <w:rFonts w:ascii="Calibri" w:eastAsia="Times New Roman" w:hAnsi="Calibri" w:cs="Arial"/>
          <w:sz w:val="24"/>
          <w:szCs w:val="24"/>
          <w:lang w:eastAsia="en-GB"/>
        </w:rPr>
      </w:pPr>
    </w:p>
    <w:sectPr w:rsidR="00F277C8" w:rsidRPr="00FC4CB6" w:rsidSect="00FB7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45" w:right="1134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D1B" w:rsidRDefault="00A16D1B" w:rsidP="00FB7AFB">
      <w:pPr>
        <w:spacing w:after="0" w:line="240" w:lineRule="auto"/>
      </w:pPr>
      <w:r>
        <w:separator/>
      </w:r>
    </w:p>
  </w:endnote>
  <w:endnote w:type="continuationSeparator" w:id="0">
    <w:p w:rsidR="00A16D1B" w:rsidRDefault="00A16D1B" w:rsidP="00FB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CC5" w:rsidRDefault="00573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AFB" w:rsidRPr="00FB7AFB" w:rsidRDefault="00FB7AFB">
    <w:pPr>
      <w:pStyle w:val="Footer"/>
      <w:rPr>
        <w:color w:val="A6A6A6" w:themeColor="background1" w:themeShade="A6"/>
      </w:rPr>
    </w:pPr>
    <w:r w:rsidRPr="00FB7AFB">
      <w:rPr>
        <w:color w:val="A6A6A6" w:themeColor="background1" w:themeShade="A6"/>
      </w:rPr>
      <w:t xml:space="preserve">Checked </w:t>
    </w:r>
    <w:r w:rsidRPr="00FB7AFB">
      <w:rPr>
        <w:color w:val="A6A6A6" w:themeColor="background1" w:themeShade="A6"/>
      </w:rPr>
      <w:t>0</w:t>
    </w:r>
    <w:r w:rsidR="00573CC5">
      <w:rPr>
        <w:color w:val="A6A6A6" w:themeColor="background1" w:themeShade="A6"/>
      </w:rPr>
      <w:t>1</w:t>
    </w:r>
    <w:r w:rsidRPr="00FB7AFB">
      <w:rPr>
        <w:color w:val="A6A6A6" w:themeColor="background1" w:themeShade="A6"/>
      </w:rPr>
      <w:t>.0</w:t>
    </w:r>
    <w:r w:rsidR="00573CC5">
      <w:rPr>
        <w:color w:val="A6A6A6" w:themeColor="background1" w:themeShade="A6"/>
      </w:rPr>
      <w:t>4</w:t>
    </w:r>
    <w:r w:rsidRPr="00FB7AFB">
      <w:rPr>
        <w:color w:val="A6A6A6" w:themeColor="background1" w:themeShade="A6"/>
      </w:rPr>
      <w:t>.1</w:t>
    </w:r>
    <w:r w:rsidR="00573CC5">
      <w:rPr>
        <w:color w:val="A6A6A6" w:themeColor="background1" w:themeShade="A6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CC5" w:rsidRDefault="00573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D1B" w:rsidRDefault="00A16D1B" w:rsidP="00FB7AFB">
      <w:pPr>
        <w:spacing w:after="0" w:line="240" w:lineRule="auto"/>
      </w:pPr>
      <w:r>
        <w:separator/>
      </w:r>
    </w:p>
  </w:footnote>
  <w:footnote w:type="continuationSeparator" w:id="0">
    <w:p w:rsidR="00A16D1B" w:rsidRDefault="00A16D1B" w:rsidP="00FB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CC5" w:rsidRDefault="00573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CC5" w:rsidRDefault="00573C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CC5" w:rsidRDefault="00573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01D1E"/>
    <w:multiLevelType w:val="hybridMultilevel"/>
    <w:tmpl w:val="F96E87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DB7"/>
    <w:rsid w:val="000375E9"/>
    <w:rsid w:val="00185DB7"/>
    <w:rsid w:val="003574CB"/>
    <w:rsid w:val="00405DC5"/>
    <w:rsid w:val="00542F37"/>
    <w:rsid w:val="00573CC5"/>
    <w:rsid w:val="00592FDB"/>
    <w:rsid w:val="00636D1E"/>
    <w:rsid w:val="00667B80"/>
    <w:rsid w:val="006F17D4"/>
    <w:rsid w:val="00A16D1B"/>
    <w:rsid w:val="00A73293"/>
    <w:rsid w:val="00AA4B7A"/>
    <w:rsid w:val="00B07214"/>
    <w:rsid w:val="00BC03FE"/>
    <w:rsid w:val="00C56281"/>
    <w:rsid w:val="00D7544C"/>
    <w:rsid w:val="00DD0D59"/>
    <w:rsid w:val="00E241BB"/>
    <w:rsid w:val="00F277C8"/>
    <w:rsid w:val="00FB7AFB"/>
    <w:rsid w:val="00FC4CB6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4C8D"/>
  <w15:chartTrackingRefBased/>
  <w15:docId w15:val="{24E659BD-AC9A-4258-B5FF-0042586A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F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FB"/>
  </w:style>
  <w:style w:type="paragraph" w:styleId="Footer">
    <w:name w:val="footer"/>
    <w:basedOn w:val="Normal"/>
    <w:link w:val="FooterChar"/>
    <w:uiPriority w:val="99"/>
    <w:unhideWhenUsed/>
    <w:rsid w:val="00FB7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2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4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2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4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5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7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17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43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44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98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7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08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49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423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766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236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039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4743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875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2806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6052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Glen</cp:lastModifiedBy>
  <cp:revision>2</cp:revision>
  <cp:lastPrinted>2014-02-05T13:55:00Z</cp:lastPrinted>
  <dcterms:created xsi:type="dcterms:W3CDTF">2018-04-26T15:09:00Z</dcterms:created>
  <dcterms:modified xsi:type="dcterms:W3CDTF">2018-04-26T15:09:00Z</dcterms:modified>
</cp:coreProperties>
</file>